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F4B3B" w14:textId="1AD6BA17" w:rsidR="00DF4C07" w:rsidRPr="00DF4C07" w:rsidRDefault="00DF4C07" w:rsidP="00DF4C07">
      <w:pPr>
        <w:jc w:val="both"/>
        <w:rPr>
          <w:sz w:val="24"/>
          <w:szCs w:val="24"/>
          <w:lang w:val="fr-BE"/>
        </w:rPr>
      </w:pPr>
      <w:r w:rsidRPr="00DF4C07">
        <w:rPr>
          <w:rFonts w:ascii="Arial" w:hAnsi="Arial" w:cs="Arial"/>
          <w:sz w:val="24"/>
          <w:szCs w:val="24"/>
          <w:lang w:val="fr-BE"/>
        </w:rPr>
        <w:t xml:space="preserve">Depuis 2017, </w:t>
      </w:r>
      <w:proofErr w:type="spellStart"/>
      <w:r w:rsidRPr="00DF4C07">
        <w:rPr>
          <w:rFonts w:ascii="Arial" w:hAnsi="Arial" w:cs="Arial"/>
          <w:b/>
          <w:bCs/>
          <w:sz w:val="24"/>
          <w:szCs w:val="24"/>
          <w:lang w:val="fr-BE"/>
        </w:rPr>
        <w:t>HiSERV</w:t>
      </w:r>
      <w:proofErr w:type="spellEnd"/>
      <w:r w:rsidRPr="00DF4C07">
        <w:rPr>
          <w:rFonts w:ascii="Arial" w:hAnsi="Arial" w:cs="Arial"/>
          <w:sz w:val="24"/>
          <w:szCs w:val="24"/>
          <w:lang w:val="fr-BE"/>
        </w:rPr>
        <w:t xml:space="preserve"> apporte un vent de renouveau sur le marché du GSE </w:t>
      </w:r>
      <w:r w:rsidR="0031583F">
        <w:rPr>
          <w:rFonts w:ascii="Arial" w:hAnsi="Arial" w:cs="Arial"/>
          <w:sz w:val="24"/>
          <w:szCs w:val="24"/>
          <w:lang w:val="fr-BE"/>
        </w:rPr>
        <w:t xml:space="preserve">(Ground Support Equipment) </w:t>
      </w:r>
      <w:r w:rsidRPr="00DF4C07">
        <w:rPr>
          <w:rFonts w:ascii="Arial" w:hAnsi="Arial" w:cs="Arial"/>
          <w:sz w:val="24"/>
          <w:szCs w:val="24"/>
          <w:lang w:val="fr-BE"/>
        </w:rPr>
        <w:t>grâce à une qualité exceptionnelle, une grande flexibilité ainsi qu’une tarification juste et transparente. Nous gérons et mettons à disposition de nos clients une flotte jeune et moderne de plus de 1</w:t>
      </w:r>
      <w:r w:rsidRPr="00DF4C07">
        <w:rPr>
          <w:rFonts w:ascii="Arial" w:hAnsi="Arial" w:cs="Arial"/>
          <w:sz w:val="24"/>
          <w:szCs w:val="24"/>
          <w:lang w:val="fr-BE"/>
        </w:rPr>
        <w:t>4</w:t>
      </w:r>
      <w:r w:rsidRPr="00DF4C07">
        <w:rPr>
          <w:rFonts w:ascii="Arial" w:hAnsi="Arial" w:cs="Arial"/>
          <w:sz w:val="24"/>
          <w:szCs w:val="24"/>
          <w:lang w:val="fr-BE"/>
        </w:rPr>
        <w:t xml:space="preserve"> 000 unités. Grâce à la location à court terme, au paiement à l’utilisation et au suivi en temps réel, nous répondons de manière optimale aux exigences de nos clients. Parmi nos clients figurent des entreprises renommées dans le domaine de l’assistance en escale, des compagnies aériennes ainsi que des aéroports en Europe. En utilisant des solutions numériques innovantes, nous fournissons des données fiables permettant d’optimiser l’utilisation et les coûts. Nous proposons un large éventail de services complémentaires autour de la location de GSE : conseil, maintenance, gestion de flotte, formation et bien plus encore.</w:t>
      </w:r>
    </w:p>
    <w:p w14:paraId="20B3E213" w14:textId="37CAD770" w:rsidR="00A52EE7" w:rsidRDefault="0048730E" w:rsidP="00A52EE7">
      <w:pPr>
        <w:jc w:val="both"/>
        <w:rPr>
          <w:rFonts w:ascii="Arial" w:hAnsi="Arial" w:cs="Arial"/>
          <w:sz w:val="24"/>
          <w:szCs w:val="24"/>
          <w:lang w:val="fr-BE"/>
        </w:rPr>
      </w:pPr>
      <w:r>
        <w:rPr>
          <w:rFonts w:ascii="Arial" w:hAnsi="Arial" w:cs="Arial"/>
          <w:sz w:val="24"/>
          <w:szCs w:val="24"/>
          <w:lang w:val="fr-BE"/>
        </w:rPr>
        <w:t>Envie d</w:t>
      </w:r>
      <w:r w:rsidR="00120284">
        <w:rPr>
          <w:rFonts w:ascii="Arial" w:hAnsi="Arial" w:cs="Arial"/>
          <w:sz w:val="24"/>
          <w:szCs w:val="24"/>
          <w:lang w:val="fr-BE"/>
        </w:rPr>
        <w:t>’une fonction variée d</w:t>
      </w:r>
      <w:r w:rsidR="002E00DB">
        <w:rPr>
          <w:rFonts w:ascii="Arial" w:hAnsi="Arial" w:cs="Arial"/>
          <w:sz w:val="24"/>
          <w:szCs w:val="24"/>
          <w:lang w:val="fr-BE"/>
        </w:rPr>
        <w:t>ans les coulisses de l’aéroport</w:t>
      </w:r>
      <w:r w:rsidR="00120284">
        <w:rPr>
          <w:rFonts w:ascii="Arial" w:hAnsi="Arial" w:cs="Arial"/>
          <w:sz w:val="24"/>
          <w:szCs w:val="24"/>
          <w:lang w:val="fr-BE"/>
        </w:rPr>
        <w:t xml:space="preserve"> et</w:t>
      </w:r>
      <w:r w:rsidR="002E00DB">
        <w:rPr>
          <w:rFonts w:ascii="Arial" w:hAnsi="Arial" w:cs="Arial"/>
          <w:sz w:val="24"/>
          <w:szCs w:val="24"/>
          <w:lang w:val="fr-BE"/>
        </w:rPr>
        <w:t xml:space="preserve"> au plus près des opérations au sol ? </w:t>
      </w:r>
      <w:r w:rsidR="00DF4C07" w:rsidRPr="00DF4C07">
        <w:rPr>
          <w:rFonts w:ascii="Arial" w:hAnsi="Arial" w:cs="Arial"/>
          <w:sz w:val="24"/>
          <w:szCs w:val="24"/>
          <w:lang w:val="fr-BE"/>
        </w:rPr>
        <w:t>Nous recherchons u</w:t>
      </w:r>
      <w:r w:rsidR="00DF4C07" w:rsidRPr="00DF4C07">
        <w:rPr>
          <w:rFonts w:ascii="Arial" w:hAnsi="Arial" w:cs="Arial"/>
          <w:b/>
          <w:bCs/>
          <w:sz w:val="24"/>
          <w:szCs w:val="24"/>
          <w:lang w:val="fr-BE"/>
        </w:rPr>
        <w:t>n</w:t>
      </w:r>
      <w:r w:rsidR="002E00DB">
        <w:rPr>
          <w:rFonts w:ascii="Arial" w:hAnsi="Arial" w:cs="Arial"/>
          <w:b/>
          <w:bCs/>
          <w:sz w:val="24"/>
          <w:szCs w:val="24"/>
          <w:lang w:val="fr-BE"/>
        </w:rPr>
        <w:t xml:space="preserve"> ouvrier polyvalent / magasinier motivé </w:t>
      </w:r>
      <w:r w:rsidR="00DF4C07" w:rsidRPr="00DF4C07">
        <w:rPr>
          <w:rFonts w:ascii="Arial" w:hAnsi="Arial" w:cs="Arial"/>
          <w:b/>
          <w:bCs/>
          <w:sz w:val="24"/>
          <w:szCs w:val="24"/>
          <w:lang w:val="fr-BE"/>
        </w:rPr>
        <w:t>(h/f/x)</w:t>
      </w:r>
      <w:r w:rsidR="002E00DB">
        <w:rPr>
          <w:rFonts w:ascii="Arial" w:hAnsi="Arial" w:cs="Arial"/>
          <w:b/>
          <w:bCs/>
          <w:sz w:val="24"/>
          <w:szCs w:val="24"/>
          <w:lang w:val="fr-BE"/>
        </w:rPr>
        <w:t xml:space="preserve"> </w:t>
      </w:r>
      <w:r w:rsidR="002E00DB" w:rsidRPr="002E00DB">
        <w:rPr>
          <w:rFonts w:ascii="Arial" w:hAnsi="Arial" w:cs="Arial"/>
          <w:sz w:val="24"/>
          <w:szCs w:val="24"/>
          <w:lang w:val="fr-BE"/>
        </w:rPr>
        <w:t>pour l’aéroport de Liège.</w:t>
      </w:r>
    </w:p>
    <w:p w14:paraId="24A74AAB" w14:textId="2B323B14" w:rsidR="002E5D52" w:rsidRPr="00274700" w:rsidRDefault="0084103E" w:rsidP="00274700">
      <w:pPr>
        <w:pStyle w:val="Heading2"/>
        <w:jc w:val="both"/>
        <w:rPr>
          <w:rFonts w:ascii="Arial" w:hAnsi="Arial" w:cs="Arial"/>
          <w:b w:val="0"/>
          <w:bCs w:val="0"/>
          <w:color w:val="auto"/>
          <w:sz w:val="24"/>
          <w:szCs w:val="24"/>
          <w:lang w:val="fr-BE"/>
        </w:rPr>
      </w:pPr>
      <w:r w:rsidRPr="00274700">
        <w:rPr>
          <w:rFonts w:ascii="Arial" w:hAnsi="Arial" w:cs="Arial"/>
          <w:b w:val="0"/>
          <w:bCs w:val="0"/>
          <w:color w:val="auto"/>
          <w:sz w:val="24"/>
          <w:szCs w:val="24"/>
          <w:lang w:val="fr-BE"/>
        </w:rPr>
        <w:t>Vo</w:t>
      </w:r>
      <w:r w:rsidR="00B875B7">
        <w:rPr>
          <w:rFonts w:ascii="Arial" w:hAnsi="Arial" w:cs="Arial"/>
          <w:b w:val="0"/>
          <w:bCs w:val="0"/>
          <w:color w:val="auto"/>
          <w:sz w:val="24"/>
          <w:szCs w:val="24"/>
          <w:lang w:val="fr-BE"/>
        </w:rPr>
        <w:t>s tâches :</w:t>
      </w:r>
    </w:p>
    <w:p w14:paraId="468139EB" w14:textId="6BEE4BDC" w:rsidR="002E5D52" w:rsidRPr="00B875B7" w:rsidRDefault="001969E8" w:rsidP="00B875B7">
      <w:pPr>
        <w:pStyle w:val="ListParagraph"/>
        <w:numPr>
          <w:ilvl w:val="0"/>
          <w:numId w:val="13"/>
        </w:numPr>
        <w:jc w:val="both"/>
        <w:rPr>
          <w:rFonts w:ascii="Arial" w:hAnsi="Arial" w:cs="Arial"/>
          <w:sz w:val="24"/>
          <w:szCs w:val="24"/>
          <w:lang w:val="fr-BE"/>
        </w:rPr>
      </w:pPr>
      <w:r>
        <w:rPr>
          <w:rFonts w:ascii="Arial" w:hAnsi="Arial" w:cs="Arial"/>
          <w:sz w:val="24"/>
          <w:szCs w:val="24"/>
          <w:lang w:val="fr-BE"/>
        </w:rPr>
        <w:t>G</w:t>
      </w:r>
      <w:r w:rsidR="003E6034" w:rsidRPr="00B875B7">
        <w:rPr>
          <w:rFonts w:ascii="Arial" w:hAnsi="Arial" w:cs="Arial"/>
          <w:sz w:val="24"/>
          <w:szCs w:val="24"/>
          <w:lang w:val="fr-BE"/>
        </w:rPr>
        <w:t>estion des pièces de rechange : réception, suivi</w:t>
      </w:r>
      <w:r w:rsidR="00BF3D18" w:rsidRPr="00B875B7">
        <w:rPr>
          <w:rFonts w:ascii="Arial" w:hAnsi="Arial" w:cs="Arial"/>
          <w:sz w:val="24"/>
          <w:szCs w:val="24"/>
          <w:lang w:val="fr-BE"/>
        </w:rPr>
        <w:t xml:space="preserve"> du stock</w:t>
      </w:r>
      <w:r w:rsidR="003E6034" w:rsidRPr="00B875B7">
        <w:rPr>
          <w:rFonts w:ascii="Arial" w:hAnsi="Arial" w:cs="Arial"/>
          <w:sz w:val="24"/>
          <w:szCs w:val="24"/>
          <w:lang w:val="fr-BE"/>
        </w:rPr>
        <w:t>, rangement et préparation des pièces</w:t>
      </w:r>
      <w:r w:rsidR="00BF3D18" w:rsidRPr="00B875B7">
        <w:rPr>
          <w:rFonts w:ascii="Arial" w:hAnsi="Arial" w:cs="Arial"/>
          <w:sz w:val="24"/>
          <w:szCs w:val="24"/>
          <w:lang w:val="fr-BE"/>
        </w:rPr>
        <w:t xml:space="preserve"> pour l’atelier</w:t>
      </w:r>
      <w:r>
        <w:rPr>
          <w:rFonts w:ascii="Arial" w:hAnsi="Arial" w:cs="Arial"/>
          <w:sz w:val="24"/>
          <w:szCs w:val="24"/>
          <w:lang w:val="fr-BE"/>
        </w:rPr>
        <w:t>.</w:t>
      </w:r>
    </w:p>
    <w:p w14:paraId="423D2BCA" w14:textId="52547FA9" w:rsidR="00E87919" w:rsidRPr="00B875B7" w:rsidRDefault="001969E8" w:rsidP="00B875B7">
      <w:pPr>
        <w:pStyle w:val="ListParagraph"/>
        <w:numPr>
          <w:ilvl w:val="0"/>
          <w:numId w:val="13"/>
        </w:numPr>
        <w:jc w:val="both"/>
        <w:rPr>
          <w:rFonts w:ascii="Arial" w:hAnsi="Arial" w:cs="Arial"/>
          <w:sz w:val="24"/>
          <w:szCs w:val="24"/>
          <w:lang w:val="fr-BE"/>
        </w:rPr>
      </w:pPr>
      <w:r>
        <w:rPr>
          <w:rFonts w:ascii="Arial" w:hAnsi="Arial" w:cs="Arial"/>
          <w:sz w:val="24"/>
          <w:szCs w:val="24"/>
          <w:lang w:val="fr-BE"/>
        </w:rPr>
        <w:t xml:space="preserve">Enlèvement occasionnel des pièces de rechanges chez les fournisseurs. </w:t>
      </w:r>
    </w:p>
    <w:p w14:paraId="0722308D" w14:textId="558D6EBF" w:rsidR="002E5D52" w:rsidRPr="00B875B7" w:rsidRDefault="00740CCE" w:rsidP="00B875B7">
      <w:pPr>
        <w:pStyle w:val="ListParagraph"/>
        <w:numPr>
          <w:ilvl w:val="0"/>
          <w:numId w:val="13"/>
        </w:numPr>
        <w:jc w:val="both"/>
        <w:rPr>
          <w:rFonts w:ascii="Arial" w:hAnsi="Arial" w:cs="Arial"/>
          <w:sz w:val="24"/>
          <w:szCs w:val="24"/>
          <w:lang w:val="fr-BE"/>
        </w:rPr>
      </w:pPr>
      <w:r>
        <w:rPr>
          <w:rFonts w:ascii="Arial" w:hAnsi="Arial" w:cs="Arial"/>
          <w:sz w:val="24"/>
          <w:szCs w:val="24"/>
          <w:lang w:val="fr-BE"/>
        </w:rPr>
        <w:t>L</w:t>
      </w:r>
      <w:r w:rsidR="003837E0" w:rsidRPr="00B875B7">
        <w:rPr>
          <w:rFonts w:ascii="Arial" w:hAnsi="Arial" w:cs="Arial"/>
          <w:sz w:val="24"/>
          <w:szCs w:val="24"/>
          <w:lang w:val="fr-BE"/>
        </w:rPr>
        <w:t>ivraison et la récupération de</w:t>
      </w:r>
      <w:r>
        <w:rPr>
          <w:rFonts w:ascii="Arial" w:hAnsi="Arial" w:cs="Arial"/>
          <w:sz w:val="24"/>
          <w:szCs w:val="24"/>
          <w:lang w:val="fr-BE"/>
        </w:rPr>
        <w:t xml:space="preserve">s GSE </w:t>
      </w:r>
      <w:r w:rsidR="003837E0" w:rsidRPr="00B875B7">
        <w:rPr>
          <w:rFonts w:ascii="Arial" w:hAnsi="Arial" w:cs="Arial"/>
          <w:sz w:val="24"/>
          <w:szCs w:val="24"/>
          <w:lang w:val="fr-BE"/>
        </w:rPr>
        <w:t>côté piste, dans le respect strict des règles de sécurité aéroportuaire</w:t>
      </w:r>
      <w:r>
        <w:rPr>
          <w:rFonts w:ascii="Arial" w:hAnsi="Arial" w:cs="Arial"/>
          <w:sz w:val="24"/>
          <w:szCs w:val="24"/>
          <w:lang w:val="fr-BE"/>
        </w:rPr>
        <w:t>.</w:t>
      </w:r>
    </w:p>
    <w:p w14:paraId="40E81622" w14:textId="2412CB83" w:rsidR="007810BE" w:rsidRPr="00B875B7" w:rsidRDefault="00740CCE" w:rsidP="00B875B7">
      <w:pPr>
        <w:pStyle w:val="ListParagraph"/>
        <w:numPr>
          <w:ilvl w:val="0"/>
          <w:numId w:val="13"/>
        </w:numPr>
        <w:jc w:val="both"/>
        <w:rPr>
          <w:rFonts w:ascii="Arial" w:hAnsi="Arial" w:cs="Arial"/>
          <w:kern w:val="2"/>
          <w:sz w:val="24"/>
          <w:szCs w:val="24"/>
          <w:lang w:val="en-BE" w:eastAsia="en-BE"/>
          <w14:ligatures w14:val="standardContextual"/>
        </w:rPr>
      </w:pPr>
      <w:r>
        <w:rPr>
          <w:rFonts w:ascii="Arial" w:hAnsi="Arial" w:cs="Arial"/>
          <w:sz w:val="24"/>
          <w:szCs w:val="24"/>
          <w:lang w:val="fr-BE"/>
        </w:rPr>
        <w:t>R</w:t>
      </w:r>
      <w:r w:rsidR="00BE4B7C" w:rsidRPr="00B875B7">
        <w:rPr>
          <w:rFonts w:ascii="Arial" w:hAnsi="Arial" w:cs="Arial"/>
          <w:sz w:val="24"/>
          <w:szCs w:val="24"/>
          <w:lang w:val="fr-BE"/>
        </w:rPr>
        <w:t>avitaillement</w:t>
      </w:r>
      <w:r w:rsidR="0031583F">
        <w:rPr>
          <w:rFonts w:ascii="Arial" w:hAnsi="Arial" w:cs="Arial"/>
          <w:sz w:val="24"/>
          <w:szCs w:val="24"/>
          <w:lang w:val="fr-BE"/>
        </w:rPr>
        <w:t xml:space="preserve"> en carburant des GSE</w:t>
      </w:r>
      <w:r w:rsidR="00E040F0">
        <w:rPr>
          <w:rFonts w:ascii="Arial" w:hAnsi="Arial" w:cs="Arial"/>
          <w:sz w:val="24"/>
          <w:szCs w:val="24"/>
          <w:lang w:val="fr-BE"/>
        </w:rPr>
        <w:t>.</w:t>
      </w:r>
    </w:p>
    <w:p w14:paraId="1C24B51B" w14:textId="17AEE742" w:rsidR="00CF309A" w:rsidRDefault="007573D5" w:rsidP="00B875B7">
      <w:pPr>
        <w:pStyle w:val="ListParagraph"/>
        <w:numPr>
          <w:ilvl w:val="0"/>
          <w:numId w:val="13"/>
        </w:numPr>
        <w:jc w:val="both"/>
        <w:rPr>
          <w:rFonts w:ascii="Arial" w:hAnsi="Arial" w:cs="Arial"/>
          <w:sz w:val="24"/>
          <w:szCs w:val="24"/>
          <w:lang w:val="fr-BE"/>
        </w:rPr>
      </w:pPr>
      <w:r>
        <w:rPr>
          <w:rFonts w:ascii="Arial" w:hAnsi="Arial" w:cs="Arial"/>
          <w:sz w:val="24"/>
          <w:szCs w:val="24"/>
          <w:lang w:val="fr-BE"/>
        </w:rPr>
        <w:t>Nettoyage</w:t>
      </w:r>
      <w:r w:rsidR="00CF309A">
        <w:rPr>
          <w:rFonts w:ascii="Arial" w:hAnsi="Arial" w:cs="Arial"/>
          <w:sz w:val="24"/>
          <w:szCs w:val="24"/>
          <w:lang w:val="fr-BE"/>
        </w:rPr>
        <w:t xml:space="preserve"> des GSE</w:t>
      </w:r>
      <w:r>
        <w:rPr>
          <w:rFonts w:ascii="Arial" w:hAnsi="Arial" w:cs="Arial"/>
          <w:sz w:val="24"/>
          <w:szCs w:val="24"/>
          <w:lang w:val="fr-BE"/>
        </w:rPr>
        <w:t>.</w:t>
      </w:r>
      <w:r w:rsidR="00CF309A">
        <w:rPr>
          <w:rFonts w:ascii="Arial" w:hAnsi="Arial" w:cs="Arial"/>
          <w:sz w:val="24"/>
          <w:szCs w:val="24"/>
          <w:lang w:val="fr-BE"/>
        </w:rPr>
        <w:t xml:space="preserve"> </w:t>
      </w:r>
    </w:p>
    <w:p w14:paraId="081F883B" w14:textId="01BBC943" w:rsidR="002E5D52" w:rsidRPr="00B875B7" w:rsidRDefault="00E040F0" w:rsidP="00B875B7">
      <w:pPr>
        <w:pStyle w:val="ListParagraph"/>
        <w:numPr>
          <w:ilvl w:val="0"/>
          <w:numId w:val="13"/>
        </w:numPr>
        <w:jc w:val="both"/>
        <w:rPr>
          <w:rFonts w:ascii="Arial" w:hAnsi="Arial" w:cs="Arial"/>
          <w:sz w:val="24"/>
          <w:szCs w:val="24"/>
          <w:lang w:val="fr-BE"/>
        </w:rPr>
      </w:pPr>
      <w:r>
        <w:rPr>
          <w:rFonts w:ascii="Arial" w:hAnsi="Arial" w:cs="Arial"/>
          <w:sz w:val="24"/>
          <w:szCs w:val="24"/>
          <w:lang w:val="fr-BE"/>
        </w:rPr>
        <w:t xml:space="preserve">Réalisation </w:t>
      </w:r>
      <w:r w:rsidR="0057152C" w:rsidRPr="00B875B7">
        <w:rPr>
          <w:rFonts w:ascii="Arial" w:hAnsi="Arial" w:cs="Arial"/>
          <w:sz w:val="24"/>
          <w:szCs w:val="24"/>
          <w:lang w:val="fr-BE"/>
        </w:rPr>
        <w:t xml:space="preserve">de </w:t>
      </w:r>
      <w:r w:rsidR="00F51187" w:rsidRPr="00B875B7">
        <w:rPr>
          <w:rFonts w:ascii="Arial" w:hAnsi="Arial" w:cs="Arial"/>
          <w:sz w:val="24"/>
          <w:szCs w:val="24"/>
          <w:lang w:val="fr-BE"/>
        </w:rPr>
        <w:t xml:space="preserve">petites </w:t>
      </w:r>
      <w:r w:rsidR="0057152C" w:rsidRPr="00B875B7">
        <w:rPr>
          <w:rFonts w:ascii="Arial" w:hAnsi="Arial" w:cs="Arial"/>
          <w:sz w:val="24"/>
          <w:szCs w:val="24"/>
          <w:lang w:val="fr-BE"/>
        </w:rPr>
        <w:t xml:space="preserve">réparations </w:t>
      </w:r>
      <w:r w:rsidR="00F51187" w:rsidRPr="00B875B7">
        <w:rPr>
          <w:rFonts w:ascii="Arial" w:hAnsi="Arial" w:cs="Arial"/>
          <w:sz w:val="24"/>
          <w:szCs w:val="24"/>
          <w:lang w:val="fr-BE"/>
        </w:rPr>
        <w:t>sur les GSE</w:t>
      </w:r>
      <w:r w:rsidR="00FB3597" w:rsidRPr="00B875B7">
        <w:rPr>
          <w:rFonts w:ascii="Arial" w:hAnsi="Arial" w:cs="Arial"/>
          <w:sz w:val="24"/>
          <w:szCs w:val="24"/>
          <w:lang w:val="fr-BE"/>
        </w:rPr>
        <w:t xml:space="preserve"> </w:t>
      </w:r>
      <w:r w:rsidR="00CF309A">
        <w:rPr>
          <w:rFonts w:ascii="Arial" w:hAnsi="Arial" w:cs="Arial"/>
          <w:sz w:val="24"/>
          <w:szCs w:val="24"/>
          <w:lang w:val="fr-BE"/>
        </w:rPr>
        <w:t>après une période de formation interne.</w:t>
      </w:r>
    </w:p>
    <w:p w14:paraId="72DF4A7B" w14:textId="77777777" w:rsidR="002E5D52" w:rsidRPr="007573D5" w:rsidRDefault="008C15B2" w:rsidP="00274700">
      <w:pPr>
        <w:pStyle w:val="Heading2"/>
        <w:jc w:val="both"/>
        <w:rPr>
          <w:rFonts w:ascii="Arial" w:hAnsi="Arial" w:cs="Arial"/>
          <w:b w:val="0"/>
          <w:bCs w:val="0"/>
          <w:color w:val="auto"/>
          <w:sz w:val="24"/>
          <w:szCs w:val="24"/>
          <w:lang w:val="fr-BE"/>
        </w:rPr>
      </w:pPr>
      <w:r w:rsidRPr="007573D5">
        <w:rPr>
          <w:rFonts w:ascii="Arial" w:hAnsi="Arial" w:cs="Arial"/>
          <w:b w:val="0"/>
          <w:bCs w:val="0"/>
          <w:color w:val="auto"/>
          <w:sz w:val="24"/>
          <w:szCs w:val="24"/>
          <w:lang w:val="fr-BE"/>
        </w:rPr>
        <w:t>Votre profil</w:t>
      </w:r>
    </w:p>
    <w:p w14:paraId="2C2A8D03" w14:textId="741A1585" w:rsidR="002E5D52" w:rsidRPr="007573D5" w:rsidRDefault="00C17B24" w:rsidP="007573D5">
      <w:pPr>
        <w:pStyle w:val="ListParagraph"/>
        <w:numPr>
          <w:ilvl w:val="0"/>
          <w:numId w:val="15"/>
        </w:numPr>
        <w:jc w:val="both"/>
        <w:rPr>
          <w:rFonts w:ascii="Arial" w:hAnsi="Arial" w:cs="Arial"/>
          <w:sz w:val="24"/>
          <w:szCs w:val="24"/>
          <w:lang w:val="fr-BE"/>
        </w:rPr>
      </w:pPr>
      <w:r>
        <w:rPr>
          <w:rFonts w:ascii="Arial" w:hAnsi="Arial" w:cs="Arial"/>
          <w:sz w:val="24"/>
          <w:szCs w:val="24"/>
          <w:lang w:val="fr-BE"/>
        </w:rPr>
        <w:t>D</w:t>
      </w:r>
      <w:r w:rsidR="00BD30A0" w:rsidRPr="007573D5">
        <w:rPr>
          <w:rFonts w:ascii="Arial" w:hAnsi="Arial" w:cs="Arial"/>
          <w:sz w:val="24"/>
          <w:szCs w:val="24"/>
          <w:lang w:val="fr-BE"/>
        </w:rPr>
        <w:t>iplôme de l’enseignement secondaire</w:t>
      </w:r>
    </w:p>
    <w:p w14:paraId="31724F71" w14:textId="72E9F09E" w:rsidR="002E5D52" w:rsidRDefault="00EF7E91" w:rsidP="007573D5">
      <w:pPr>
        <w:pStyle w:val="ListParagraph"/>
        <w:numPr>
          <w:ilvl w:val="0"/>
          <w:numId w:val="15"/>
        </w:numPr>
        <w:jc w:val="both"/>
        <w:rPr>
          <w:rFonts w:ascii="Arial" w:hAnsi="Arial" w:cs="Arial"/>
          <w:sz w:val="24"/>
          <w:szCs w:val="24"/>
          <w:lang w:val="fr-BE"/>
        </w:rPr>
      </w:pPr>
      <w:r>
        <w:rPr>
          <w:rFonts w:ascii="Arial" w:hAnsi="Arial" w:cs="Arial"/>
          <w:sz w:val="24"/>
          <w:szCs w:val="24"/>
          <w:lang w:val="fr-BE"/>
        </w:rPr>
        <w:t>Rigoureux et sens de l’organisation</w:t>
      </w:r>
    </w:p>
    <w:p w14:paraId="66AC4997" w14:textId="371BD246" w:rsidR="00EF7E91" w:rsidRPr="007573D5" w:rsidRDefault="00EF7E91" w:rsidP="007573D5">
      <w:pPr>
        <w:pStyle w:val="ListParagraph"/>
        <w:numPr>
          <w:ilvl w:val="0"/>
          <w:numId w:val="15"/>
        </w:numPr>
        <w:jc w:val="both"/>
        <w:rPr>
          <w:rFonts w:ascii="Arial" w:hAnsi="Arial" w:cs="Arial"/>
          <w:sz w:val="24"/>
          <w:szCs w:val="24"/>
          <w:lang w:val="fr-BE"/>
        </w:rPr>
      </w:pPr>
      <w:r>
        <w:rPr>
          <w:rFonts w:ascii="Arial" w:hAnsi="Arial" w:cs="Arial"/>
          <w:sz w:val="24"/>
          <w:szCs w:val="24"/>
          <w:lang w:val="fr-BE"/>
        </w:rPr>
        <w:t>Esprit d’équipe et capable de travailler de manière autonome</w:t>
      </w:r>
    </w:p>
    <w:p w14:paraId="362702E6" w14:textId="1FDE6A46" w:rsidR="007810BE" w:rsidRPr="004B59CE" w:rsidRDefault="00C17B24" w:rsidP="007573D5">
      <w:pPr>
        <w:pStyle w:val="ListParagraph"/>
        <w:numPr>
          <w:ilvl w:val="0"/>
          <w:numId w:val="15"/>
        </w:numPr>
        <w:jc w:val="both"/>
        <w:rPr>
          <w:rFonts w:ascii="Arial" w:hAnsi="Arial" w:cs="Arial"/>
          <w:kern w:val="2"/>
          <w:sz w:val="24"/>
          <w:szCs w:val="24"/>
          <w:lang w:val="en-BE" w:eastAsia="en-BE"/>
          <w14:ligatures w14:val="standardContextual"/>
        </w:rPr>
      </w:pPr>
      <w:r>
        <w:rPr>
          <w:rFonts w:ascii="Arial" w:hAnsi="Arial" w:cs="Arial"/>
          <w:sz w:val="24"/>
          <w:szCs w:val="24"/>
          <w:lang w:val="fr-BE"/>
        </w:rPr>
        <w:t>F</w:t>
      </w:r>
      <w:r w:rsidR="00AA2B99" w:rsidRPr="007573D5">
        <w:rPr>
          <w:rFonts w:ascii="Arial" w:hAnsi="Arial" w:cs="Arial"/>
          <w:sz w:val="24"/>
          <w:szCs w:val="24"/>
          <w:lang w:val="fr-BE"/>
        </w:rPr>
        <w:t>lexible</w:t>
      </w:r>
    </w:p>
    <w:p w14:paraId="41478982" w14:textId="6D71D672" w:rsidR="004B59CE" w:rsidRPr="007573D5" w:rsidRDefault="009F6EBC" w:rsidP="007573D5">
      <w:pPr>
        <w:pStyle w:val="ListParagraph"/>
        <w:numPr>
          <w:ilvl w:val="0"/>
          <w:numId w:val="15"/>
        </w:numPr>
        <w:jc w:val="both"/>
        <w:rPr>
          <w:rFonts w:ascii="Arial" w:hAnsi="Arial" w:cs="Arial"/>
          <w:kern w:val="2"/>
          <w:sz w:val="24"/>
          <w:szCs w:val="24"/>
          <w:lang w:val="en-BE" w:eastAsia="en-BE"/>
          <w14:ligatures w14:val="standardContextual"/>
        </w:rPr>
      </w:pPr>
      <w:r>
        <w:rPr>
          <w:rFonts w:ascii="Arial" w:hAnsi="Arial" w:cs="Arial"/>
          <w:sz w:val="24"/>
          <w:szCs w:val="24"/>
          <w:lang w:val="fr-BE"/>
        </w:rPr>
        <w:t>Attitude orientée s</w:t>
      </w:r>
      <w:r w:rsidR="004B59CE">
        <w:rPr>
          <w:rFonts w:ascii="Arial" w:hAnsi="Arial" w:cs="Arial"/>
          <w:sz w:val="24"/>
          <w:szCs w:val="24"/>
          <w:lang w:val="fr-BE"/>
        </w:rPr>
        <w:t xml:space="preserve">écurité </w:t>
      </w:r>
    </w:p>
    <w:p w14:paraId="05C64CDA" w14:textId="2F6140F0" w:rsidR="002E5D52" w:rsidRDefault="00D03EDC" w:rsidP="007573D5">
      <w:pPr>
        <w:pStyle w:val="ListParagraph"/>
        <w:numPr>
          <w:ilvl w:val="0"/>
          <w:numId w:val="15"/>
        </w:numPr>
        <w:jc w:val="both"/>
        <w:rPr>
          <w:rFonts w:ascii="Arial" w:hAnsi="Arial" w:cs="Arial"/>
          <w:sz w:val="24"/>
          <w:szCs w:val="24"/>
          <w:lang w:val="fr-BE"/>
        </w:rPr>
      </w:pPr>
      <w:r>
        <w:rPr>
          <w:rFonts w:ascii="Arial" w:hAnsi="Arial" w:cs="Arial"/>
          <w:sz w:val="24"/>
          <w:szCs w:val="24"/>
          <w:lang w:val="fr-BE"/>
        </w:rPr>
        <w:t>Volonté d’acquérir de nouvelles</w:t>
      </w:r>
      <w:r w:rsidR="005319CA" w:rsidRPr="007573D5">
        <w:rPr>
          <w:rFonts w:ascii="Arial" w:hAnsi="Arial" w:cs="Arial"/>
          <w:sz w:val="24"/>
          <w:szCs w:val="24"/>
          <w:lang w:val="fr-BE"/>
        </w:rPr>
        <w:t xml:space="preserve"> compétences</w:t>
      </w:r>
    </w:p>
    <w:p w14:paraId="17BFE6B4" w14:textId="520933C5" w:rsidR="00D03EDC" w:rsidRDefault="005B3D5E" w:rsidP="007573D5">
      <w:pPr>
        <w:pStyle w:val="ListParagraph"/>
        <w:numPr>
          <w:ilvl w:val="0"/>
          <w:numId w:val="15"/>
        </w:numPr>
        <w:jc w:val="both"/>
        <w:rPr>
          <w:rFonts w:ascii="Arial" w:hAnsi="Arial" w:cs="Arial"/>
          <w:sz w:val="24"/>
          <w:szCs w:val="24"/>
          <w:lang w:val="fr-BE"/>
        </w:rPr>
      </w:pPr>
      <w:r>
        <w:rPr>
          <w:rFonts w:ascii="Arial" w:hAnsi="Arial" w:cs="Arial"/>
          <w:sz w:val="24"/>
          <w:szCs w:val="24"/>
          <w:lang w:val="fr-BE"/>
        </w:rPr>
        <w:t>Débrouillard</w:t>
      </w:r>
    </w:p>
    <w:p w14:paraId="67391A82" w14:textId="2DEB8A41" w:rsidR="002E5D52" w:rsidRPr="007573D5" w:rsidRDefault="005B3D5E" w:rsidP="007573D5">
      <w:pPr>
        <w:pStyle w:val="ListParagraph"/>
        <w:numPr>
          <w:ilvl w:val="0"/>
          <w:numId w:val="15"/>
        </w:numPr>
        <w:jc w:val="both"/>
        <w:rPr>
          <w:rFonts w:ascii="Arial" w:hAnsi="Arial" w:cs="Arial"/>
          <w:sz w:val="24"/>
          <w:szCs w:val="24"/>
          <w:lang w:val="fr-BE"/>
        </w:rPr>
      </w:pPr>
      <w:r w:rsidRPr="00BA6DE8">
        <w:rPr>
          <w:rFonts w:ascii="Arial" w:hAnsi="Arial" w:cs="Arial"/>
          <w:b/>
          <w:bCs/>
          <w:sz w:val="24"/>
          <w:szCs w:val="24"/>
          <w:lang w:val="fr-BE"/>
        </w:rPr>
        <w:t>Bonnes connaissances de l’anglais</w:t>
      </w:r>
      <w:r>
        <w:rPr>
          <w:rFonts w:ascii="Arial" w:hAnsi="Arial" w:cs="Arial"/>
          <w:sz w:val="24"/>
          <w:szCs w:val="24"/>
          <w:lang w:val="fr-BE"/>
        </w:rPr>
        <w:t>, connaissance d’une autre langue est un plus.</w:t>
      </w:r>
    </w:p>
    <w:p w14:paraId="083500D9" w14:textId="01FB9216" w:rsidR="002E5D52" w:rsidRPr="007573D5" w:rsidRDefault="00EA0B93" w:rsidP="007573D5">
      <w:pPr>
        <w:pStyle w:val="ListParagraph"/>
        <w:numPr>
          <w:ilvl w:val="0"/>
          <w:numId w:val="15"/>
        </w:numPr>
        <w:jc w:val="both"/>
        <w:rPr>
          <w:rFonts w:ascii="Arial" w:hAnsi="Arial" w:cs="Arial"/>
          <w:sz w:val="24"/>
          <w:szCs w:val="24"/>
          <w:lang w:val="fr-BE"/>
        </w:rPr>
      </w:pPr>
      <w:r w:rsidRPr="007573D5">
        <w:rPr>
          <w:rFonts w:ascii="Arial" w:hAnsi="Arial" w:cs="Arial"/>
          <w:sz w:val="24"/>
          <w:szCs w:val="24"/>
          <w:lang w:val="fr-BE"/>
        </w:rPr>
        <w:t>Un permis de conduire de catégorie B</w:t>
      </w:r>
    </w:p>
    <w:p w14:paraId="5C4434CB" w14:textId="77777777" w:rsidR="002E5D52" w:rsidRPr="00274700" w:rsidRDefault="00635A23" w:rsidP="00274700">
      <w:pPr>
        <w:pStyle w:val="Heading2"/>
        <w:jc w:val="both"/>
        <w:rPr>
          <w:rFonts w:ascii="Arial" w:hAnsi="Arial" w:cs="Arial"/>
          <w:b w:val="0"/>
          <w:bCs w:val="0"/>
          <w:color w:val="auto"/>
          <w:sz w:val="24"/>
          <w:szCs w:val="24"/>
          <w:lang w:val="fr-BE"/>
        </w:rPr>
      </w:pPr>
      <w:r w:rsidRPr="00274700">
        <w:rPr>
          <w:rFonts w:ascii="Arial" w:hAnsi="Arial" w:cs="Arial"/>
          <w:b w:val="0"/>
          <w:bCs w:val="0"/>
          <w:color w:val="auto"/>
          <w:sz w:val="24"/>
          <w:szCs w:val="24"/>
          <w:lang w:val="fr-BE"/>
        </w:rPr>
        <w:lastRenderedPageBreak/>
        <w:t>Ce que nous offrons</w:t>
      </w:r>
    </w:p>
    <w:p w14:paraId="46C81017" w14:textId="17DD102B" w:rsidR="002E5D52" w:rsidRPr="005B3D5E" w:rsidRDefault="004B74C8" w:rsidP="005B3D5E">
      <w:pPr>
        <w:pStyle w:val="ListParagraph"/>
        <w:numPr>
          <w:ilvl w:val="0"/>
          <w:numId w:val="17"/>
        </w:numPr>
        <w:jc w:val="both"/>
        <w:rPr>
          <w:rFonts w:ascii="Arial" w:hAnsi="Arial" w:cs="Arial"/>
          <w:sz w:val="24"/>
          <w:szCs w:val="24"/>
          <w:lang w:val="fr-BE"/>
        </w:rPr>
      </w:pPr>
      <w:r w:rsidRPr="005B3D5E">
        <w:rPr>
          <w:rFonts w:ascii="Arial" w:hAnsi="Arial" w:cs="Arial"/>
          <w:sz w:val="24"/>
          <w:szCs w:val="24"/>
          <w:lang w:val="fr-BE"/>
        </w:rPr>
        <w:t xml:space="preserve">Un environnement de travail fascinant à </w:t>
      </w:r>
      <w:r w:rsidR="005B3D5E" w:rsidRPr="005B3D5E">
        <w:rPr>
          <w:rFonts w:ascii="Arial" w:hAnsi="Arial" w:cs="Arial"/>
          <w:sz w:val="24"/>
          <w:szCs w:val="24"/>
          <w:lang w:val="fr-BE"/>
        </w:rPr>
        <w:t>l’aéroport de Liège</w:t>
      </w:r>
      <w:r w:rsidR="005B3D5E">
        <w:rPr>
          <w:rFonts w:ascii="Arial" w:hAnsi="Arial" w:cs="Arial"/>
          <w:sz w:val="24"/>
          <w:szCs w:val="24"/>
          <w:lang w:val="fr-BE"/>
        </w:rPr>
        <w:t>.</w:t>
      </w:r>
    </w:p>
    <w:p w14:paraId="040F77F5" w14:textId="16C20F66" w:rsidR="002E5D52" w:rsidRPr="005B3D5E" w:rsidRDefault="00686645" w:rsidP="005B3D5E">
      <w:pPr>
        <w:pStyle w:val="ListParagraph"/>
        <w:numPr>
          <w:ilvl w:val="0"/>
          <w:numId w:val="17"/>
        </w:numPr>
        <w:jc w:val="both"/>
        <w:rPr>
          <w:rFonts w:ascii="Arial" w:hAnsi="Arial" w:cs="Arial"/>
          <w:sz w:val="24"/>
          <w:szCs w:val="24"/>
          <w:lang w:val="fr-BE"/>
        </w:rPr>
      </w:pPr>
      <w:r w:rsidRPr="005B3D5E">
        <w:rPr>
          <w:rFonts w:ascii="Arial" w:hAnsi="Arial" w:cs="Arial"/>
          <w:sz w:val="24"/>
          <w:szCs w:val="24"/>
          <w:lang w:val="fr-BE"/>
        </w:rPr>
        <w:t>Une fonction dynamique avec de la variété au quotidien et des possibilités d’apprentissage</w:t>
      </w:r>
      <w:r w:rsidR="005B3D5E">
        <w:rPr>
          <w:rFonts w:ascii="Arial" w:hAnsi="Arial" w:cs="Arial"/>
          <w:sz w:val="24"/>
          <w:szCs w:val="24"/>
          <w:lang w:val="fr-BE"/>
        </w:rPr>
        <w:t>.</w:t>
      </w:r>
    </w:p>
    <w:p w14:paraId="115FC23E" w14:textId="2DD5845D" w:rsidR="007810BE" w:rsidRPr="005B3D5E" w:rsidRDefault="000F78FD" w:rsidP="005B3D5E">
      <w:pPr>
        <w:pStyle w:val="ListParagraph"/>
        <w:numPr>
          <w:ilvl w:val="0"/>
          <w:numId w:val="17"/>
        </w:numPr>
        <w:jc w:val="both"/>
        <w:rPr>
          <w:rFonts w:ascii="Arial" w:hAnsi="Arial" w:cs="Arial"/>
          <w:kern w:val="2"/>
          <w:sz w:val="24"/>
          <w:szCs w:val="24"/>
          <w:lang w:val="en-BE" w:eastAsia="en-BE"/>
          <w14:ligatures w14:val="standardContextual"/>
        </w:rPr>
      </w:pPr>
      <w:r w:rsidRPr="005B3D5E">
        <w:rPr>
          <w:rFonts w:ascii="Arial" w:hAnsi="Arial" w:cs="Arial"/>
          <w:sz w:val="24"/>
          <w:szCs w:val="24"/>
          <w:lang w:val="fr-BE"/>
        </w:rPr>
        <w:t xml:space="preserve">Un emploi à temps plein avec des horaires </w:t>
      </w:r>
      <w:r w:rsidR="005B3D5E">
        <w:rPr>
          <w:rFonts w:ascii="Arial" w:hAnsi="Arial" w:cs="Arial"/>
          <w:sz w:val="24"/>
          <w:szCs w:val="24"/>
          <w:lang w:val="fr-BE"/>
        </w:rPr>
        <w:t>de jour (du lundi au jeudi de 8h à 16h30 et le vendredi jusqu’à 14h30).</w:t>
      </w:r>
    </w:p>
    <w:p w14:paraId="032A1F43" w14:textId="558668B8" w:rsidR="007810BE" w:rsidRPr="00912E9C" w:rsidRDefault="00B25186" w:rsidP="005B3D5E">
      <w:pPr>
        <w:pStyle w:val="ListParagraph"/>
        <w:numPr>
          <w:ilvl w:val="0"/>
          <w:numId w:val="17"/>
        </w:numPr>
        <w:jc w:val="both"/>
        <w:rPr>
          <w:rFonts w:ascii="Arial" w:hAnsi="Arial" w:cs="Arial"/>
          <w:kern w:val="2"/>
          <w:sz w:val="24"/>
          <w:szCs w:val="24"/>
          <w:lang w:val="en-BE" w:eastAsia="en-BE"/>
          <w14:ligatures w14:val="standardContextual"/>
        </w:rPr>
      </w:pPr>
      <w:r w:rsidRPr="005B3D5E">
        <w:rPr>
          <w:rFonts w:ascii="Arial" w:hAnsi="Arial" w:cs="Arial"/>
          <w:sz w:val="24"/>
          <w:szCs w:val="24"/>
          <w:lang w:val="fr-BE"/>
        </w:rPr>
        <w:t>Une rémunération attractive avec des avantages extralégaux, en adéquation avec vos compétences</w:t>
      </w:r>
      <w:r w:rsidR="00716A5A">
        <w:rPr>
          <w:rFonts w:ascii="Arial" w:hAnsi="Arial" w:cs="Arial"/>
          <w:sz w:val="24"/>
          <w:szCs w:val="24"/>
          <w:lang w:val="fr-BE"/>
        </w:rPr>
        <w:t>.</w:t>
      </w:r>
    </w:p>
    <w:p w14:paraId="73F5979F" w14:textId="1A619A5B" w:rsidR="00912E9C" w:rsidRPr="00C166AE" w:rsidRDefault="00912E9C" w:rsidP="00C166AE">
      <w:pPr>
        <w:pStyle w:val="Heading2"/>
        <w:jc w:val="both"/>
        <w:rPr>
          <w:rFonts w:ascii="Arial" w:hAnsi="Arial" w:cs="Arial"/>
          <w:b w:val="0"/>
          <w:bCs w:val="0"/>
          <w:color w:val="auto"/>
          <w:sz w:val="24"/>
          <w:szCs w:val="24"/>
          <w:lang w:val="fr-BE"/>
        </w:rPr>
      </w:pPr>
      <w:r w:rsidRPr="00C166AE">
        <w:rPr>
          <w:rFonts w:ascii="Arial" w:hAnsi="Arial" w:cs="Arial"/>
          <w:b w:val="0"/>
          <w:bCs w:val="0"/>
          <w:color w:val="auto"/>
          <w:sz w:val="24"/>
          <w:szCs w:val="24"/>
          <w:lang w:val="fr-BE"/>
        </w:rPr>
        <w:t xml:space="preserve">Vous </w:t>
      </w:r>
      <w:proofErr w:type="spellStart"/>
      <w:r w:rsidRPr="00C166AE">
        <w:rPr>
          <w:rFonts w:ascii="Arial" w:hAnsi="Arial" w:cs="Arial"/>
          <w:b w:val="0"/>
          <w:bCs w:val="0"/>
          <w:color w:val="auto"/>
          <w:sz w:val="24"/>
          <w:szCs w:val="24"/>
          <w:lang w:val="fr-BE"/>
        </w:rPr>
        <w:t>vous</w:t>
      </w:r>
      <w:proofErr w:type="spellEnd"/>
      <w:r w:rsidRPr="00C166AE">
        <w:rPr>
          <w:rFonts w:ascii="Arial" w:hAnsi="Arial" w:cs="Arial"/>
          <w:b w:val="0"/>
          <w:bCs w:val="0"/>
          <w:color w:val="auto"/>
          <w:sz w:val="24"/>
          <w:szCs w:val="24"/>
          <w:lang w:val="fr-BE"/>
        </w:rPr>
        <w:t xml:space="preserve"> </w:t>
      </w:r>
      <w:proofErr w:type="spellStart"/>
      <w:r w:rsidRPr="00C166AE">
        <w:rPr>
          <w:rFonts w:ascii="Arial" w:hAnsi="Arial" w:cs="Arial"/>
          <w:b w:val="0"/>
          <w:bCs w:val="0"/>
          <w:color w:val="auto"/>
          <w:sz w:val="24"/>
          <w:szCs w:val="24"/>
          <w:lang w:val="fr-BE"/>
        </w:rPr>
        <w:t>reconnaissez</w:t>
      </w:r>
      <w:proofErr w:type="spellEnd"/>
      <w:r w:rsidRPr="00C166AE">
        <w:rPr>
          <w:rFonts w:ascii="Arial" w:hAnsi="Arial" w:cs="Arial"/>
          <w:b w:val="0"/>
          <w:bCs w:val="0"/>
          <w:color w:val="auto"/>
          <w:sz w:val="24"/>
          <w:szCs w:val="24"/>
          <w:lang w:val="fr-BE"/>
        </w:rPr>
        <w:t xml:space="preserve"> dans </w:t>
      </w:r>
      <w:proofErr w:type="spellStart"/>
      <w:r w:rsidRPr="00C166AE">
        <w:rPr>
          <w:rFonts w:ascii="Arial" w:hAnsi="Arial" w:cs="Arial"/>
          <w:b w:val="0"/>
          <w:bCs w:val="0"/>
          <w:color w:val="auto"/>
          <w:sz w:val="24"/>
          <w:szCs w:val="24"/>
          <w:lang w:val="fr-BE"/>
        </w:rPr>
        <w:t>ce</w:t>
      </w:r>
      <w:proofErr w:type="spellEnd"/>
      <w:r w:rsidRPr="00C166AE">
        <w:rPr>
          <w:rFonts w:ascii="Arial" w:hAnsi="Arial" w:cs="Arial"/>
          <w:b w:val="0"/>
          <w:bCs w:val="0"/>
          <w:color w:val="auto"/>
          <w:sz w:val="24"/>
          <w:szCs w:val="24"/>
          <w:lang w:val="fr-BE"/>
        </w:rPr>
        <w:t xml:space="preserve"> </w:t>
      </w:r>
      <w:proofErr w:type="spellStart"/>
      <w:r w:rsidRPr="00C166AE">
        <w:rPr>
          <w:rFonts w:ascii="Arial" w:hAnsi="Arial" w:cs="Arial"/>
          <w:b w:val="0"/>
          <w:bCs w:val="0"/>
          <w:color w:val="auto"/>
          <w:sz w:val="24"/>
          <w:szCs w:val="24"/>
          <w:lang w:val="fr-BE"/>
        </w:rPr>
        <w:t>profil</w:t>
      </w:r>
      <w:proofErr w:type="spellEnd"/>
      <w:r w:rsidRPr="00C166AE">
        <w:rPr>
          <w:rFonts w:ascii="Arial" w:hAnsi="Arial" w:cs="Arial"/>
          <w:b w:val="0"/>
          <w:bCs w:val="0"/>
          <w:color w:val="auto"/>
          <w:sz w:val="24"/>
          <w:szCs w:val="24"/>
          <w:lang w:val="fr-BE"/>
        </w:rPr>
        <w:t xml:space="preserve">, </w:t>
      </w:r>
      <w:proofErr w:type="spellStart"/>
      <w:r w:rsidRPr="00C166AE">
        <w:rPr>
          <w:rFonts w:ascii="Arial" w:hAnsi="Arial" w:cs="Arial"/>
          <w:b w:val="0"/>
          <w:bCs w:val="0"/>
          <w:color w:val="auto"/>
          <w:sz w:val="24"/>
          <w:szCs w:val="24"/>
          <w:lang w:val="fr-BE"/>
        </w:rPr>
        <w:t>n</w:t>
      </w:r>
      <w:r w:rsidR="00170970" w:rsidRPr="00C166AE">
        <w:rPr>
          <w:rFonts w:ascii="Arial" w:hAnsi="Arial" w:cs="Arial"/>
          <w:b w:val="0"/>
          <w:bCs w:val="0"/>
          <w:color w:val="auto"/>
          <w:sz w:val="24"/>
          <w:szCs w:val="24"/>
          <w:lang w:val="fr-BE"/>
        </w:rPr>
        <w:t>’attendez</w:t>
      </w:r>
      <w:proofErr w:type="spellEnd"/>
      <w:r w:rsidR="00170970" w:rsidRPr="00C166AE">
        <w:rPr>
          <w:rFonts w:ascii="Arial" w:hAnsi="Arial" w:cs="Arial"/>
          <w:b w:val="0"/>
          <w:bCs w:val="0"/>
          <w:color w:val="auto"/>
          <w:sz w:val="24"/>
          <w:szCs w:val="24"/>
          <w:lang w:val="fr-BE"/>
        </w:rPr>
        <w:t xml:space="preserve"> pas pour nous </w:t>
      </w:r>
      <w:proofErr w:type="spellStart"/>
      <w:r w:rsidR="00170970" w:rsidRPr="00C166AE">
        <w:rPr>
          <w:rFonts w:ascii="Arial" w:hAnsi="Arial" w:cs="Arial"/>
          <w:b w:val="0"/>
          <w:bCs w:val="0"/>
          <w:color w:val="auto"/>
          <w:sz w:val="24"/>
          <w:szCs w:val="24"/>
          <w:lang w:val="fr-BE"/>
        </w:rPr>
        <w:t>envoyer</w:t>
      </w:r>
      <w:proofErr w:type="spellEnd"/>
      <w:r w:rsidR="00170970" w:rsidRPr="00C166AE">
        <w:rPr>
          <w:rFonts w:ascii="Arial" w:hAnsi="Arial" w:cs="Arial"/>
          <w:b w:val="0"/>
          <w:bCs w:val="0"/>
          <w:color w:val="auto"/>
          <w:sz w:val="24"/>
          <w:szCs w:val="24"/>
          <w:lang w:val="fr-BE"/>
        </w:rPr>
        <w:t xml:space="preserve"> </w:t>
      </w:r>
      <w:proofErr w:type="spellStart"/>
      <w:r w:rsidR="00170970" w:rsidRPr="00C166AE">
        <w:rPr>
          <w:rFonts w:ascii="Arial" w:hAnsi="Arial" w:cs="Arial"/>
          <w:b w:val="0"/>
          <w:bCs w:val="0"/>
          <w:color w:val="auto"/>
          <w:sz w:val="24"/>
          <w:szCs w:val="24"/>
          <w:lang w:val="fr-BE"/>
        </w:rPr>
        <w:t>votre</w:t>
      </w:r>
      <w:proofErr w:type="spellEnd"/>
      <w:r w:rsidR="00170970" w:rsidRPr="00C166AE">
        <w:rPr>
          <w:rFonts w:ascii="Arial" w:hAnsi="Arial" w:cs="Arial"/>
          <w:b w:val="0"/>
          <w:bCs w:val="0"/>
          <w:color w:val="auto"/>
          <w:sz w:val="24"/>
          <w:szCs w:val="24"/>
          <w:lang w:val="fr-BE"/>
        </w:rPr>
        <w:t xml:space="preserve"> cv à </w:t>
      </w:r>
      <w:proofErr w:type="spellStart"/>
      <w:r w:rsidR="00170970" w:rsidRPr="00C166AE">
        <w:rPr>
          <w:rFonts w:ascii="Arial" w:hAnsi="Arial" w:cs="Arial"/>
          <w:b w:val="0"/>
          <w:bCs w:val="0"/>
          <w:color w:val="auto"/>
          <w:sz w:val="24"/>
          <w:szCs w:val="24"/>
          <w:lang w:val="fr-BE"/>
        </w:rPr>
        <w:t>l’adresse</w:t>
      </w:r>
      <w:proofErr w:type="spellEnd"/>
      <w:r w:rsidR="00170970" w:rsidRPr="00C166AE">
        <w:rPr>
          <w:rFonts w:ascii="Arial" w:hAnsi="Arial" w:cs="Arial"/>
          <w:b w:val="0"/>
          <w:bCs w:val="0"/>
          <w:color w:val="auto"/>
          <w:sz w:val="24"/>
          <w:szCs w:val="24"/>
          <w:lang w:val="fr-BE"/>
        </w:rPr>
        <w:t xml:space="preserve"> </w:t>
      </w:r>
      <w:proofErr w:type="spellStart"/>
      <w:r w:rsidR="00170970" w:rsidRPr="00C166AE">
        <w:rPr>
          <w:rFonts w:ascii="Arial" w:hAnsi="Arial" w:cs="Arial"/>
          <w:b w:val="0"/>
          <w:bCs w:val="0"/>
          <w:color w:val="auto"/>
          <w:sz w:val="24"/>
          <w:szCs w:val="24"/>
          <w:lang w:val="fr-BE"/>
        </w:rPr>
        <w:t>suivante</w:t>
      </w:r>
      <w:proofErr w:type="spellEnd"/>
      <w:r w:rsidR="00170970" w:rsidRPr="00C166AE">
        <w:rPr>
          <w:rFonts w:ascii="Arial" w:hAnsi="Arial" w:cs="Arial"/>
          <w:b w:val="0"/>
          <w:bCs w:val="0"/>
          <w:color w:val="auto"/>
          <w:sz w:val="24"/>
          <w:szCs w:val="24"/>
          <w:lang w:val="fr-BE"/>
        </w:rPr>
        <w:t xml:space="preserve">: </w:t>
      </w:r>
      <w:r w:rsidR="001E1932" w:rsidRPr="00C166AE">
        <w:rPr>
          <w:rFonts w:ascii="Arial" w:hAnsi="Arial" w:cs="Arial"/>
          <w:b w:val="0"/>
          <w:bCs w:val="0"/>
          <w:color w:val="auto"/>
          <w:sz w:val="24"/>
          <w:szCs w:val="24"/>
          <w:lang w:val="fr-BE"/>
        </w:rPr>
        <w:t>dominique.frison</w:t>
      </w:r>
      <w:r w:rsidR="001354D5" w:rsidRPr="00C166AE">
        <w:rPr>
          <w:rFonts w:ascii="Arial" w:hAnsi="Arial" w:cs="Arial"/>
          <w:b w:val="0"/>
          <w:bCs w:val="0"/>
          <w:color w:val="auto"/>
          <w:sz w:val="24"/>
          <w:szCs w:val="24"/>
          <w:lang w:val="fr-BE"/>
        </w:rPr>
        <w:t>@hiserv.aero</w:t>
      </w:r>
      <w:r w:rsidR="005D65F4" w:rsidRPr="00C166AE">
        <w:rPr>
          <w:rFonts w:ascii="Arial" w:hAnsi="Arial" w:cs="Arial"/>
          <w:b w:val="0"/>
          <w:bCs w:val="0"/>
          <w:color w:val="auto"/>
          <w:sz w:val="24"/>
          <w:szCs w:val="24"/>
          <w:lang w:val="fr-BE"/>
        </w:rPr>
        <w:t>.</w:t>
      </w:r>
    </w:p>
    <w:sectPr w:rsidR="00912E9C" w:rsidRPr="00C166A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1861BA"/>
    <w:multiLevelType w:val="hybridMultilevel"/>
    <w:tmpl w:val="D1787CF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6AC6F8D"/>
    <w:multiLevelType w:val="multilevel"/>
    <w:tmpl w:val="976E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A0E23"/>
    <w:multiLevelType w:val="hybridMultilevel"/>
    <w:tmpl w:val="E812B4B8"/>
    <w:lvl w:ilvl="0" w:tplc="A9F0D6FA">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DFB3E1F"/>
    <w:multiLevelType w:val="multilevel"/>
    <w:tmpl w:val="BB8E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75260E"/>
    <w:multiLevelType w:val="hybridMultilevel"/>
    <w:tmpl w:val="30EAD5DC"/>
    <w:lvl w:ilvl="0" w:tplc="20000001">
      <w:start w:val="1"/>
      <w:numFmt w:val="bullet"/>
      <w:lvlText w:val=""/>
      <w:lvlJc w:val="left"/>
      <w:pPr>
        <w:ind w:left="720" w:hanging="360"/>
      </w:pPr>
      <w:rPr>
        <w:rFonts w:ascii="Symbol" w:hAnsi="Symbol" w:hint="default"/>
      </w:rPr>
    </w:lvl>
    <w:lvl w:ilvl="1" w:tplc="02143CA0">
      <w:numFmt w:val="bullet"/>
      <w:lvlText w:val="•"/>
      <w:lvlJc w:val="left"/>
      <w:pPr>
        <w:ind w:left="1440" w:hanging="360"/>
      </w:pPr>
      <w:rPr>
        <w:rFonts w:ascii="Arial" w:eastAsiaTheme="minorEastAsia"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2905640"/>
    <w:multiLevelType w:val="hybridMultilevel"/>
    <w:tmpl w:val="0952D7B0"/>
    <w:lvl w:ilvl="0" w:tplc="A8A4373A">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68B1288"/>
    <w:multiLevelType w:val="hybridMultilevel"/>
    <w:tmpl w:val="216CAB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A350D27"/>
    <w:multiLevelType w:val="multilevel"/>
    <w:tmpl w:val="864E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281014">
    <w:abstractNumId w:val="8"/>
  </w:num>
  <w:num w:numId="2" w16cid:durableId="1478571850">
    <w:abstractNumId w:val="6"/>
  </w:num>
  <w:num w:numId="3" w16cid:durableId="747381594">
    <w:abstractNumId w:val="5"/>
  </w:num>
  <w:num w:numId="4" w16cid:durableId="872619189">
    <w:abstractNumId w:val="4"/>
  </w:num>
  <w:num w:numId="5" w16cid:durableId="931402950">
    <w:abstractNumId w:val="7"/>
  </w:num>
  <w:num w:numId="6" w16cid:durableId="720179790">
    <w:abstractNumId w:val="3"/>
  </w:num>
  <w:num w:numId="7" w16cid:durableId="1769428984">
    <w:abstractNumId w:val="2"/>
  </w:num>
  <w:num w:numId="8" w16cid:durableId="483278687">
    <w:abstractNumId w:val="1"/>
  </w:num>
  <w:num w:numId="9" w16cid:durableId="117454657">
    <w:abstractNumId w:val="0"/>
  </w:num>
  <w:num w:numId="10" w16cid:durableId="1259483126">
    <w:abstractNumId w:val="10"/>
  </w:num>
  <w:num w:numId="11" w16cid:durableId="1752775289">
    <w:abstractNumId w:val="12"/>
  </w:num>
  <w:num w:numId="12" w16cid:durableId="858617971">
    <w:abstractNumId w:val="16"/>
  </w:num>
  <w:num w:numId="13" w16cid:durableId="1192960778">
    <w:abstractNumId w:val="15"/>
  </w:num>
  <w:num w:numId="14" w16cid:durableId="1552618008">
    <w:abstractNumId w:val="11"/>
  </w:num>
  <w:num w:numId="15" w16cid:durableId="1880311974">
    <w:abstractNumId w:val="13"/>
  </w:num>
  <w:num w:numId="16" w16cid:durableId="1215657763">
    <w:abstractNumId w:val="14"/>
  </w:num>
  <w:num w:numId="17" w16cid:durableId="8465570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0EF6"/>
    <w:rsid w:val="000F78FD"/>
    <w:rsid w:val="00112F25"/>
    <w:rsid w:val="00120284"/>
    <w:rsid w:val="001354D5"/>
    <w:rsid w:val="0015074B"/>
    <w:rsid w:val="00170970"/>
    <w:rsid w:val="001948BC"/>
    <w:rsid w:val="001969E8"/>
    <w:rsid w:val="001D5288"/>
    <w:rsid w:val="001E1932"/>
    <w:rsid w:val="001F0DDC"/>
    <w:rsid w:val="00216B7B"/>
    <w:rsid w:val="00247ED5"/>
    <w:rsid w:val="00274700"/>
    <w:rsid w:val="0029639D"/>
    <w:rsid w:val="002D5650"/>
    <w:rsid w:val="002E00DB"/>
    <w:rsid w:val="002E5D52"/>
    <w:rsid w:val="0031583F"/>
    <w:rsid w:val="00326F90"/>
    <w:rsid w:val="00332C2C"/>
    <w:rsid w:val="0034096D"/>
    <w:rsid w:val="003831AA"/>
    <w:rsid w:val="003837E0"/>
    <w:rsid w:val="003E6034"/>
    <w:rsid w:val="00437C35"/>
    <w:rsid w:val="004424FF"/>
    <w:rsid w:val="0048730E"/>
    <w:rsid w:val="004B59CE"/>
    <w:rsid w:val="004B74C8"/>
    <w:rsid w:val="004F3AD8"/>
    <w:rsid w:val="004F5ED4"/>
    <w:rsid w:val="005319CA"/>
    <w:rsid w:val="00556E96"/>
    <w:rsid w:val="0057152C"/>
    <w:rsid w:val="005B3D5E"/>
    <w:rsid w:val="005C4828"/>
    <w:rsid w:val="005D65F4"/>
    <w:rsid w:val="005F058D"/>
    <w:rsid w:val="006310F2"/>
    <w:rsid w:val="00635A23"/>
    <w:rsid w:val="00686645"/>
    <w:rsid w:val="006D5F53"/>
    <w:rsid w:val="00701F07"/>
    <w:rsid w:val="00716A5A"/>
    <w:rsid w:val="00740CCE"/>
    <w:rsid w:val="007573D5"/>
    <w:rsid w:val="007648FD"/>
    <w:rsid w:val="007751BB"/>
    <w:rsid w:val="008123B9"/>
    <w:rsid w:val="00816A3E"/>
    <w:rsid w:val="00834DF3"/>
    <w:rsid w:val="0084103E"/>
    <w:rsid w:val="00853629"/>
    <w:rsid w:val="008C15B2"/>
    <w:rsid w:val="00912E9C"/>
    <w:rsid w:val="009525F1"/>
    <w:rsid w:val="009529C8"/>
    <w:rsid w:val="009E185B"/>
    <w:rsid w:val="009F6EBC"/>
    <w:rsid w:val="00A52EE7"/>
    <w:rsid w:val="00AA1D8D"/>
    <w:rsid w:val="00AA2B99"/>
    <w:rsid w:val="00B25186"/>
    <w:rsid w:val="00B40163"/>
    <w:rsid w:val="00B47730"/>
    <w:rsid w:val="00B8431A"/>
    <w:rsid w:val="00B875B7"/>
    <w:rsid w:val="00BA6DE8"/>
    <w:rsid w:val="00BC0BA1"/>
    <w:rsid w:val="00BD30A0"/>
    <w:rsid w:val="00BE4B7C"/>
    <w:rsid w:val="00BF3D18"/>
    <w:rsid w:val="00C166AE"/>
    <w:rsid w:val="00C17B24"/>
    <w:rsid w:val="00C97E49"/>
    <w:rsid w:val="00CB0664"/>
    <w:rsid w:val="00CF309A"/>
    <w:rsid w:val="00D03EDC"/>
    <w:rsid w:val="00D37F4C"/>
    <w:rsid w:val="00D70E38"/>
    <w:rsid w:val="00DF0899"/>
    <w:rsid w:val="00DF4C07"/>
    <w:rsid w:val="00E040F0"/>
    <w:rsid w:val="00E40CC1"/>
    <w:rsid w:val="00E772D0"/>
    <w:rsid w:val="00E87919"/>
    <w:rsid w:val="00EA0B93"/>
    <w:rsid w:val="00EF7E91"/>
    <w:rsid w:val="00F51187"/>
    <w:rsid w:val="00FB35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75195A"/>
  <w14:defaultImageDpi w14:val="300"/>
  <w15:docId w15:val="{214594F4-6903-4ADE-B19B-A7D3A8B27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igrationWizId xmlns="970a9c71-9973-4e7c-93ac-725cc5318627">6e823439-b532-7812-92cc-b90a2772d622</MigrationWizId>
    <MigrationWizIdVersion xmlns="970a9c71-9973-4e7c-93ac-725cc5318627" xsi:nil="true"/>
    <MigrationWizIdPermissions xmlns="970a9c71-9973-4e7c-93ac-725cc5318627" xsi:nil="true"/>
    <TaxCatchAll xmlns="6eba41af-6c4b-4df8-831c-cf7e044a96bb" xsi:nil="true"/>
    <lcf76f155ced4ddcb4097134ff3c332f xmlns="970a9c71-9973-4e7c-93ac-725cc53186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5941ABF0FCFE4A9F95F043B8E3FB1B" ma:contentTypeVersion="15" ma:contentTypeDescription="Create a new document." ma:contentTypeScope="" ma:versionID="aa27f522d28e767cd9a4e88ffd8ebc98">
  <xsd:schema xmlns:xsd="http://www.w3.org/2001/XMLSchema" xmlns:xs="http://www.w3.org/2001/XMLSchema" xmlns:p="http://schemas.microsoft.com/office/2006/metadata/properties" xmlns:ns2="970a9c71-9973-4e7c-93ac-725cc5318627" xmlns:ns3="6eba41af-6c4b-4df8-831c-cf7e044a96bb" targetNamespace="http://schemas.microsoft.com/office/2006/metadata/properties" ma:root="true" ma:fieldsID="42e5b44a118021f8eb0dc5e319b2ec23" ns2:_="" ns3:_="">
    <xsd:import namespace="970a9c71-9973-4e7c-93ac-725cc5318627"/>
    <xsd:import namespace="6eba41af-6c4b-4df8-831c-cf7e044a96bb"/>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a9c71-9973-4e7c-93ac-725cc531862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c1dafd5-b36f-4db9-b28a-50ecea253c5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a41af-6c4b-4df8-831c-cf7e044a96b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1109add-dda7-453c-a0fa-c30459f3bd4e}" ma:internalName="TaxCatchAll" ma:showField="CatchAllData" ma:web="6eba41af-6c4b-4df8-831c-cf7e044a96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96AE0F6-BA86-49DD-BB6F-F971638DC509}">
  <ds:schemaRefs>
    <ds:schemaRef ds:uri="http://schemas.microsoft.com/office/2006/metadata/properties"/>
    <ds:schemaRef ds:uri="http://schemas.microsoft.com/office/infopath/2007/PartnerControls"/>
    <ds:schemaRef ds:uri="970a9c71-9973-4e7c-93ac-725cc5318627"/>
    <ds:schemaRef ds:uri="6eba41af-6c4b-4df8-831c-cf7e044a96bb"/>
  </ds:schemaRefs>
</ds:datastoreItem>
</file>

<file path=customXml/itemProps3.xml><?xml version="1.0" encoding="utf-8"?>
<ds:datastoreItem xmlns:ds="http://schemas.openxmlformats.org/officeDocument/2006/customXml" ds:itemID="{E052F898-5541-4384-87F2-83EADF4A1A7B}">
  <ds:schemaRefs>
    <ds:schemaRef ds:uri="http://schemas.microsoft.com/sharepoint/v3/contenttype/forms"/>
  </ds:schemaRefs>
</ds:datastoreItem>
</file>

<file path=customXml/itemProps4.xml><?xml version="1.0" encoding="utf-8"?>
<ds:datastoreItem xmlns:ds="http://schemas.openxmlformats.org/officeDocument/2006/customXml" ds:itemID="{0A1F1F7B-FBCF-401F-BDE9-52E82C76B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a9c71-9973-4e7c-93ac-725cc5318627"/>
    <ds:schemaRef ds:uri="6eba41af-6c4b-4df8-831c-cf7e044a9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368</Words>
  <Characters>2074</Characters>
  <Application>Microsoft Office Word</Application>
  <DocSecurity>0</DocSecurity>
  <Lines>50</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Dominique Frison</cp:lastModifiedBy>
  <cp:revision>53</cp:revision>
  <dcterms:created xsi:type="dcterms:W3CDTF">2026-08-05T11:01:00Z</dcterms:created>
  <dcterms:modified xsi:type="dcterms:W3CDTF">2026-08-05T11:56:00Z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0x010100865941ABF0FCFE4A9F95F043B8E3FB1B</vt:lpwstr>
  </property>
  <property fmtid="{D5CDD505-2E9C-101B-9397-08002B2CF9AE}" pid="3" name="Order">
    <vt:r8>17500</vt:r8>
  </property>
  <property fmtid="{D5CDD505-2E9C-101B-9397-08002B2CF9AE}" pid="4" name="MediaServiceImageTags">
    <vt:lpwstr/>
  </property>
</Properties>
</file>